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479B4" w14:textId="6AB9BC4E" w:rsidR="00230E53" w:rsidRPr="005A4A0F" w:rsidRDefault="00AB4C81">
      <w:pPr>
        <w:rPr>
          <w:b/>
          <w:bCs/>
        </w:rPr>
      </w:pPr>
      <w:r w:rsidRPr="005A4A0F">
        <w:rPr>
          <w:b/>
          <w:bCs/>
        </w:rPr>
        <w:t xml:space="preserve">Kennsluhættir </w:t>
      </w:r>
    </w:p>
    <w:p w14:paraId="09BD29B0" w14:textId="50EA3D84" w:rsidR="009213B4" w:rsidRPr="009213B4" w:rsidRDefault="00AB4C81" w:rsidP="009213B4">
      <w:pPr>
        <w:jc w:val="both"/>
      </w:pPr>
      <w:r w:rsidRPr="009213B4">
        <w:t xml:space="preserve">Í Hússkóla er áhersla lögð á einstaklingsmiðað nám </w:t>
      </w:r>
      <w:r w:rsidRPr="00B532FF">
        <w:rPr>
          <w:strike/>
        </w:rPr>
        <w:t>í kennslu og námi nemenda</w:t>
      </w:r>
      <w:r w:rsidRPr="009213B4">
        <w:t xml:space="preserve">.  Kennslan miðar að því að nemendur nái þeim </w:t>
      </w:r>
      <w:r w:rsidR="00B532FF">
        <w:t>náms</w:t>
      </w:r>
      <w:r w:rsidRPr="009213B4">
        <w:t>markmiðum sem að er stefnt</w:t>
      </w:r>
      <w:r w:rsidR="00564512">
        <w:t xml:space="preserve"> og styðji </w:t>
      </w:r>
      <w:r w:rsidR="00A827C2">
        <w:t xml:space="preserve"> </w:t>
      </w:r>
      <w:r w:rsidR="00564512">
        <w:t xml:space="preserve">við </w:t>
      </w:r>
      <w:r w:rsidR="00A827C2">
        <w:t xml:space="preserve">nemendur við </w:t>
      </w:r>
      <w:r w:rsidRPr="009213B4">
        <w:t xml:space="preserve">að tileinka sér þá hæfni, þekkingu, skilning og færni sem þeir þurfa að ná. </w:t>
      </w:r>
    </w:p>
    <w:p w14:paraId="467AC557" w14:textId="402655EA" w:rsidR="009213B4" w:rsidRDefault="009213B4" w:rsidP="009213B4">
      <w:pPr>
        <w:jc w:val="both"/>
      </w:pPr>
      <w:r w:rsidRPr="009213B4">
        <w:rPr>
          <w:rFonts w:eastAsia="Times New Roman" w:cs="Calibri"/>
          <w:color w:val="000000"/>
          <w:lang w:eastAsia="is-IS"/>
        </w:rPr>
        <w:t xml:space="preserve">Áhersla er á </w:t>
      </w:r>
      <w:r w:rsidR="00A827C2">
        <w:rPr>
          <w:rFonts w:eastAsia="Times New Roman" w:cs="Calibri"/>
          <w:color w:val="000000"/>
          <w:lang w:eastAsia="is-IS"/>
        </w:rPr>
        <w:t xml:space="preserve">lögð á </w:t>
      </w:r>
      <w:r w:rsidRPr="009213B4">
        <w:rPr>
          <w:rFonts w:eastAsia="Times New Roman" w:cs="Calibri"/>
          <w:color w:val="000000"/>
          <w:lang w:eastAsia="is-IS"/>
        </w:rPr>
        <w:t>fjölbreytta kennsluhætti og skapandi vinnu ásamt  fjölbreyttri og gagnkvæmri endurgjöf þar sem nemendur færa rök fyrir máli sínu</w:t>
      </w:r>
      <w:r w:rsidR="009A797C">
        <w:rPr>
          <w:rFonts w:eastAsia="Times New Roman" w:cs="Calibri"/>
          <w:color w:val="000000"/>
          <w:lang w:eastAsia="is-IS"/>
        </w:rPr>
        <w:t xml:space="preserve"> og </w:t>
      </w:r>
      <w:r w:rsidRPr="009213B4">
        <w:rPr>
          <w:rFonts w:eastAsia="Times New Roman" w:cs="Calibri"/>
          <w:color w:val="000000"/>
          <w:lang w:eastAsia="is-IS"/>
        </w:rPr>
        <w:t>líta gagnrýnum augum á námið og kennsluna. </w:t>
      </w:r>
      <w:r w:rsidRPr="009213B4">
        <w:rPr>
          <w:rFonts w:eastAsia="Times New Roman" w:cstheme="minorHAnsi"/>
          <w:color w:val="000000"/>
          <w:lang w:eastAsia="is-IS"/>
        </w:rPr>
        <w:t>Nemandinn þarf að vita hvaða hæfni hann á að ná, hv</w:t>
      </w:r>
      <w:r w:rsidR="00847802">
        <w:rPr>
          <w:rFonts w:eastAsia="Times New Roman" w:cstheme="minorHAnsi"/>
          <w:color w:val="000000"/>
          <w:lang w:eastAsia="is-IS"/>
        </w:rPr>
        <w:t xml:space="preserve">ert </w:t>
      </w:r>
      <w:r w:rsidRPr="009213B4">
        <w:rPr>
          <w:rFonts w:eastAsia="Times New Roman" w:cstheme="minorHAnsi"/>
          <w:color w:val="000000"/>
          <w:lang w:eastAsia="is-IS"/>
        </w:rPr>
        <w:t xml:space="preserve">viðmið </w:t>
      </w:r>
      <w:r w:rsidR="009A797C">
        <w:rPr>
          <w:rFonts w:eastAsia="Times New Roman" w:cstheme="minorHAnsi"/>
          <w:color w:val="000000"/>
          <w:lang w:eastAsia="is-IS"/>
        </w:rPr>
        <w:t xml:space="preserve">um </w:t>
      </w:r>
      <w:r w:rsidR="00847802">
        <w:rPr>
          <w:rFonts w:eastAsia="Times New Roman" w:cstheme="minorHAnsi"/>
          <w:color w:val="000000"/>
          <w:lang w:eastAsia="is-IS"/>
        </w:rPr>
        <w:t xml:space="preserve">árangur er, </w:t>
      </w:r>
      <w:r w:rsidRPr="009213B4">
        <w:rPr>
          <w:rFonts w:eastAsia="Times New Roman" w:cstheme="minorHAnsi"/>
          <w:color w:val="000000"/>
          <w:lang w:eastAsia="is-IS"/>
        </w:rPr>
        <w:t xml:space="preserve"> hvernig hann n</w:t>
      </w:r>
      <w:r w:rsidR="00963BAB">
        <w:rPr>
          <w:rFonts w:eastAsia="Times New Roman" w:cstheme="minorHAnsi"/>
          <w:color w:val="000000"/>
          <w:lang w:eastAsia="is-IS"/>
        </w:rPr>
        <w:t>ái þeim hæfni</w:t>
      </w:r>
      <w:r w:rsidRPr="009213B4">
        <w:rPr>
          <w:rFonts w:eastAsia="Times New Roman" w:cstheme="minorHAnsi"/>
          <w:color w:val="000000"/>
          <w:lang w:eastAsia="is-IS"/>
        </w:rPr>
        <w:t xml:space="preserve">viðmiðum </w:t>
      </w:r>
      <w:r w:rsidR="00963BAB">
        <w:rPr>
          <w:rFonts w:eastAsia="Times New Roman" w:cstheme="minorHAnsi"/>
          <w:color w:val="000000"/>
          <w:lang w:eastAsia="is-IS"/>
        </w:rPr>
        <w:t xml:space="preserve">sem liggja fyrir </w:t>
      </w:r>
      <w:r w:rsidRPr="009213B4">
        <w:rPr>
          <w:rFonts w:eastAsia="Times New Roman" w:cstheme="minorHAnsi"/>
          <w:color w:val="000000"/>
          <w:lang w:eastAsia="is-IS"/>
        </w:rPr>
        <w:t>og hver útkoman á að vera.</w:t>
      </w:r>
      <w:r>
        <w:t xml:space="preserve"> </w:t>
      </w:r>
      <w:r w:rsidRPr="009213B4">
        <w:rPr>
          <w:rFonts w:eastAsia="Times New Roman" w:cs="Calibri"/>
          <w:color w:val="000000"/>
          <w:lang w:eastAsia="is-IS"/>
        </w:rPr>
        <w:t>Forsenda námsins er áhugi nemenda, að þeir séu ávallt meðvitaðir um námsmarkmið sín</w:t>
      </w:r>
      <w:r w:rsidR="00C502B8">
        <w:rPr>
          <w:rFonts w:eastAsia="Times New Roman" w:cs="Calibri"/>
          <w:color w:val="000000"/>
          <w:lang w:eastAsia="is-IS"/>
        </w:rPr>
        <w:t xml:space="preserve">, </w:t>
      </w:r>
      <w:r w:rsidRPr="009213B4">
        <w:rPr>
          <w:rFonts w:eastAsia="Times New Roman" w:cs="Calibri"/>
          <w:color w:val="000000"/>
          <w:lang w:eastAsia="is-IS"/>
        </w:rPr>
        <w:t>viti hvert þeir stefna og hvernig þeir geti náð markmiðum sínum.</w:t>
      </w:r>
    </w:p>
    <w:p w14:paraId="2BCB76A7" w14:textId="06536CF9" w:rsidR="00AB4C81" w:rsidRPr="009213B4" w:rsidRDefault="00AB4C81" w:rsidP="009213B4">
      <w:pPr>
        <w:jc w:val="both"/>
      </w:pPr>
      <w:r w:rsidRPr="009213B4">
        <w:t>Kennsluaðferðir og vinnubrögð taka tillit til þroska og getu nemenda.</w:t>
      </w:r>
      <w:r w:rsidR="009213B4" w:rsidRPr="009213B4">
        <w:t xml:space="preserve"> U</w:t>
      </w:r>
      <w:r w:rsidRPr="009213B4">
        <w:rPr>
          <w:rFonts w:eastAsia="Times New Roman" w:cs="Calibri"/>
          <w:color w:val="000000"/>
          <w:lang w:eastAsia="is-IS"/>
        </w:rPr>
        <w:t>nnið</w:t>
      </w:r>
      <w:r w:rsidR="009213B4">
        <w:rPr>
          <w:rFonts w:eastAsia="Times New Roman" w:cs="Calibri"/>
          <w:color w:val="000000"/>
          <w:lang w:eastAsia="is-IS"/>
        </w:rPr>
        <w:t xml:space="preserve"> er </w:t>
      </w:r>
      <w:r w:rsidRPr="009213B4">
        <w:rPr>
          <w:rFonts w:eastAsia="Times New Roman" w:cs="Calibri"/>
          <w:color w:val="000000"/>
          <w:lang w:eastAsia="is-IS"/>
        </w:rPr>
        <w:t xml:space="preserve">út frá hugmyndafræði leiðsagnarnáms þar sem áhersla er </w:t>
      </w:r>
      <w:r w:rsidR="00356FB2">
        <w:rPr>
          <w:rFonts w:eastAsia="Times New Roman" w:cs="Calibri"/>
          <w:color w:val="000000"/>
          <w:lang w:eastAsia="is-IS"/>
        </w:rPr>
        <w:t>lögð á</w:t>
      </w:r>
      <w:r w:rsidRPr="009213B4">
        <w:rPr>
          <w:rFonts w:eastAsia="Times New Roman" w:cs="Calibri"/>
          <w:color w:val="000000"/>
          <w:lang w:eastAsia="is-IS"/>
        </w:rPr>
        <w:t xml:space="preserve"> vaxtarhugarfar þ.e.  trú á að nemandi geti þróað hæfileika sína og hæfni með vinnusemi, góðum aðferðum og hjálp frá öðrum. Nemendur takast á við ýmsar áskoranir sem efla þrautseigju og litið er á mistök sem námstækifæri.  </w:t>
      </w:r>
    </w:p>
    <w:p w14:paraId="22A301FE" w14:textId="7F1B5600" w:rsidR="009213B4" w:rsidRDefault="00AB4C81" w:rsidP="009213B4">
      <w:pPr>
        <w:spacing w:after="240" w:line="276" w:lineRule="auto"/>
        <w:jc w:val="both"/>
        <w:rPr>
          <w:rFonts w:eastAsia="Times New Roman" w:cstheme="minorHAnsi"/>
          <w:color w:val="000000"/>
          <w:lang w:eastAsia="is-IS"/>
        </w:rPr>
      </w:pPr>
      <w:r w:rsidRPr="009213B4">
        <w:rPr>
          <w:rFonts w:eastAsia="Times New Roman" w:cstheme="minorHAnsi"/>
          <w:color w:val="000000"/>
          <w:lang w:eastAsia="is-IS"/>
        </w:rPr>
        <w:t xml:space="preserve">Húsaskóli hefur verið að þróa þematengt nám út frá hugmyndafræði leiðsagnarnáms. Markmiðið með þematengdu námi er að þróa fjölbreyttari náms- og kennsluhætti þar sem meginviðfangsefnin eru að mestu eða að öllu leyti samþætt við sem flestar námsgreinar. Viðfangsefni hverju sinni  eru sett í breiðara samhengi en almennt gerist.  </w:t>
      </w:r>
      <w:r w:rsidR="009213B4">
        <w:rPr>
          <w:rFonts w:eastAsia="Times New Roman" w:cstheme="minorHAnsi"/>
          <w:color w:val="000000"/>
          <w:lang w:eastAsia="is-IS"/>
        </w:rPr>
        <w:t xml:space="preserve">Með </w:t>
      </w:r>
      <w:r w:rsidR="002148C8">
        <w:rPr>
          <w:rFonts w:eastAsia="Times New Roman" w:cstheme="minorHAnsi"/>
          <w:color w:val="000000"/>
          <w:lang w:eastAsia="is-IS"/>
        </w:rPr>
        <w:t xml:space="preserve">þessari </w:t>
      </w:r>
      <w:r w:rsidR="00CA0894">
        <w:rPr>
          <w:rFonts w:eastAsia="Times New Roman" w:cstheme="minorHAnsi"/>
          <w:color w:val="000000"/>
          <w:lang w:eastAsia="is-IS"/>
        </w:rPr>
        <w:t>aðferðafræði</w:t>
      </w:r>
      <w:r w:rsidR="009213B4">
        <w:rPr>
          <w:rFonts w:eastAsia="Times New Roman" w:cstheme="minorHAnsi"/>
          <w:color w:val="000000"/>
          <w:lang w:eastAsia="is-IS"/>
        </w:rPr>
        <w:t xml:space="preserve"> </w:t>
      </w:r>
      <w:r w:rsidRPr="009213B4">
        <w:rPr>
          <w:rFonts w:eastAsia="Times New Roman" w:cstheme="minorHAnsi"/>
          <w:color w:val="000000"/>
          <w:lang w:eastAsia="is-IS"/>
        </w:rPr>
        <w:t>öðlast nemendur oft betri og dýpri skilning á náminu og víðsýnin eykst</w:t>
      </w:r>
      <w:r w:rsidR="005A4A0F">
        <w:rPr>
          <w:rFonts w:eastAsia="Times New Roman" w:cstheme="minorHAnsi"/>
          <w:color w:val="000000"/>
          <w:lang w:eastAsia="is-IS"/>
        </w:rPr>
        <w:t>.</w:t>
      </w:r>
    </w:p>
    <w:p w14:paraId="5B647F8E" w14:textId="77777777" w:rsidR="005A4A0F" w:rsidRDefault="005A4A0F" w:rsidP="009213B4">
      <w:pPr>
        <w:spacing w:after="240" w:line="276" w:lineRule="auto"/>
        <w:jc w:val="both"/>
        <w:rPr>
          <w:rFonts w:eastAsia="Times New Roman" w:cstheme="minorHAnsi"/>
          <w:color w:val="000000"/>
          <w:lang w:eastAsia="is-IS"/>
        </w:rPr>
      </w:pPr>
    </w:p>
    <w:p w14:paraId="175D260B" w14:textId="77777777" w:rsidR="00947F97" w:rsidRDefault="00947F97" w:rsidP="00947F97">
      <w:pPr>
        <w:jc w:val="both"/>
        <w:rPr>
          <w:b/>
          <w:bCs/>
        </w:rPr>
      </w:pPr>
    </w:p>
    <w:p w14:paraId="0B5F74BB" w14:textId="77777777" w:rsidR="00947F97" w:rsidRDefault="00947F97" w:rsidP="00947F97">
      <w:pPr>
        <w:jc w:val="both"/>
        <w:rPr>
          <w:b/>
          <w:bCs/>
        </w:rPr>
      </w:pPr>
    </w:p>
    <w:p w14:paraId="7807CA66" w14:textId="77777777" w:rsidR="00947F97" w:rsidRDefault="00947F97" w:rsidP="00947F97">
      <w:pPr>
        <w:jc w:val="both"/>
        <w:rPr>
          <w:b/>
          <w:bCs/>
        </w:rPr>
      </w:pPr>
    </w:p>
    <w:p w14:paraId="5995AA31" w14:textId="77777777" w:rsidR="00947F97" w:rsidRDefault="00947F97" w:rsidP="00947F97">
      <w:pPr>
        <w:jc w:val="both"/>
        <w:rPr>
          <w:b/>
          <w:bCs/>
        </w:rPr>
      </w:pPr>
    </w:p>
    <w:p w14:paraId="1BC88C20" w14:textId="77777777" w:rsidR="00947F97" w:rsidRDefault="00947F97" w:rsidP="00947F97">
      <w:pPr>
        <w:jc w:val="both"/>
        <w:rPr>
          <w:b/>
          <w:bCs/>
        </w:rPr>
      </w:pPr>
    </w:p>
    <w:p w14:paraId="5C686E01" w14:textId="77777777" w:rsidR="00947F97" w:rsidRDefault="00947F97" w:rsidP="00947F97">
      <w:pPr>
        <w:jc w:val="both"/>
        <w:rPr>
          <w:b/>
          <w:bCs/>
        </w:rPr>
      </w:pPr>
    </w:p>
    <w:p w14:paraId="1921169D" w14:textId="77777777" w:rsidR="00947F97" w:rsidRDefault="00947F97" w:rsidP="00947F97">
      <w:pPr>
        <w:jc w:val="both"/>
        <w:rPr>
          <w:b/>
          <w:bCs/>
        </w:rPr>
      </w:pPr>
    </w:p>
    <w:p w14:paraId="6AD5C2FC" w14:textId="77777777" w:rsidR="00947F97" w:rsidRDefault="00947F97" w:rsidP="00947F97">
      <w:pPr>
        <w:jc w:val="both"/>
        <w:rPr>
          <w:b/>
          <w:bCs/>
        </w:rPr>
      </w:pPr>
    </w:p>
    <w:p w14:paraId="7082BB35" w14:textId="77777777" w:rsidR="00947F97" w:rsidRDefault="00947F97" w:rsidP="00947F97">
      <w:pPr>
        <w:jc w:val="both"/>
        <w:rPr>
          <w:b/>
          <w:bCs/>
        </w:rPr>
      </w:pPr>
    </w:p>
    <w:p w14:paraId="668DDBA4" w14:textId="6254DE22" w:rsidR="00947F97" w:rsidRPr="000838AC" w:rsidRDefault="00947F97" w:rsidP="00947F97">
      <w:pPr>
        <w:jc w:val="both"/>
        <w:rPr>
          <w:b/>
          <w:bCs/>
        </w:rPr>
      </w:pPr>
      <w:r w:rsidRPr="000838AC">
        <w:rPr>
          <w:b/>
          <w:bCs/>
        </w:rPr>
        <w:lastRenderedPageBreak/>
        <w:t>Sveigjanleiki innan námssviða í samræmi við viðmiðunarstundaskrá:</w:t>
      </w:r>
    </w:p>
    <w:p w14:paraId="6B300C73" w14:textId="77777777" w:rsidR="00947F97" w:rsidRPr="00C071E3" w:rsidRDefault="00947F97" w:rsidP="00947F97">
      <w:pPr>
        <w:jc w:val="both"/>
        <w:rPr>
          <w:b/>
          <w:bCs/>
        </w:rPr>
      </w:pPr>
      <w:r w:rsidRPr="00C071E3">
        <w:rPr>
          <w:b/>
          <w:bCs/>
        </w:rPr>
        <w:t>Val í 5. – 7. bekk</w:t>
      </w:r>
    </w:p>
    <w:p w14:paraId="59F3F1A7" w14:textId="77777777" w:rsidR="00947F97" w:rsidRDefault="00947F97" w:rsidP="00947F97">
      <w:pPr>
        <w:jc w:val="both"/>
      </w:pPr>
      <w:r>
        <w:t>N</w:t>
      </w:r>
      <w:r w:rsidRPr="00A16822">
        <w:t xml:space="preserve">emendur í 5.-7. bekk </w:t>
      </w:r>
      <w:r>
        <w:t xml:space="preserve">er boðið uppá val og </w:t>
      </w:r>
      <w:r w:rsidRPr="004529B4">
        <w:t>geta valið á milli námskeiða í listgreinum, verkgreinum, íþróttum</w:t>
      </w:r>
      <w:r>
        <w:t>, útikennslu</w:t>
      </w:r>
      <w:r w:rsidRPr="004529B4">
        <w:t xml:space="preserve"> og upplýsinga- og tæknimennt fjórum sinnum í viku. Í </w:t>
      </w:r>
      <w:r>
        <w:t xml:space="preserve">Valinu </w:t>
      </w:r>
      <w:r w:rsidRPr="004529B4">
        <w:t xml:space="preserve">blandast nemendur miðstigs eftir áhuga þeirra á því sem er í boði hverju sinni. </w:t>
      </w:r>
    </w:p>
    <w:p w14:paraId="2D5A8ADE" w14:textId="572B8D0F" w:rsidR="00947F97" w:rsidRDefault="00947F97" w:rsidP="00947F97">
      <w:pPr>
        <w:jc w:val="both"/>
      </w:pPr>
      <w:r w:rsidRPr="004529B4">
        <w:t xml:space="preserve">Valið nær til átta kennslustunda á viku, þ.e. Val A </w:t>
      </w:r>
      <w:r>
        <w:t>er</w:t>
      </w:r>
      <w:r w:rsidRPr="004529B4">
        <w:t xml:space="preserve"> 2x í viku</w:t>
      </w:r>
      <w:r>
        <w:t>,</w:t>
      </w:r>
      <w:r w:rsidRPr="004529B4">
        <w:t xml:space="preserve"> tvær kennslustundir í senn og Val B</w:t>
      </w:r>
      <w:r>
        <w:t xml:space="preserve"> er sett upp með sama hætti</w:t>
      </w:r>
      <w:r w:rsidRPr="004529B4">
        <w:t>. Skólaárið skiptist í fimm valtímabil, tvö fyrir áramót og þrjú eftir áramót.</w:t>
      </w:r>
      <w:r>
        <w:t xml:space="preserve"> </w:t>
      </w:r>
      <w:r w:rsidRPr="004529B4">
        <w:t xml:space="preserve">Á hverju valtímabili eru tvö valnámskeið í boði þ.e. Val A og Val B. </w:t>
      </w:r>
      <w:r>
        <w:t>Nemendur</w:t>
      </w:r>
      <w:r w:rsidRPr="004529B4">
        <w:t xml:space="preserve"> velja sér og upplifa 10 valnámskeið yfir skólaárið. Nemendur velja sér Val A og Val B á um það bil s</w:t>
      </w:r>
      <w:r>
        <w:t>jö</w:t>
      </w:r>
      <w:r w:rsidRPr="004529B4">
        <w:t xml:space="preserve"> vikna fresti á þar til gerð valblöð í samráði við foreldra sem þurfa að skrifa undir og samþykkja valið áður en því er skilað. </w:t>
      </w:r>
      <w:r>
        <w:t xml:space="preserve">                                                               </w:t>
      </w:r>
    </w:p>
    <w:p w14:paraId="058E407E" w14:textId="77777777" w:rsidR="00947F97" w:rsidRDefault="00947F97" w:rsidP="00947F97">
      <w:pPr>
        <w:jc w:val="both"/>
      </w:pPr>
      <w:r w:rsidRPr="004529B4">
        <w:t xml:space="preserve">Dæmi um val sem </w:t>
      </w:r>
      <w:r>
        <w:t xml:space="preserve">hefur verið í boði </w:t>
      </w:r>
      <w:r w:rsidRPr="004529B4">
        <w:t xml:space="preserve">er t.d. teiknimyndasögugerð, </w:t>
      </w:r>
      <w:r>
        <w:t xml:space="preserve">landart, áhugasviðsverkefni, </w:t>
      </w:r>
      <w:r w:rsidRPr="004529B4">
        <w:t xml:space="preserve">vélsaumur, myndlist, </w:t>
      </w:r>
      <w:r>
        <w:t>bolta íþróttir</w:t>
      </w:r>
      <w:r w:rsidRPr="004529B4">
        <w:t xml:space="preserve">, </w:t>
      </w:r>
      <w:r>
        <w:t>hjólaval</w:t>
      </w:r>
      <w:r w:rsidRPr="004529B4">
        <w:t xml:space="preserve">, </w:t>
      </w:r>
      <w:r>
        <w:t>hlaup,</w:t>
      </w:r>
      <w:r w:rsidRPr="004529B4">
        <w:t xml:space="preserve"> prjón, forritun</w:t>
      </w:r>
      <w:r>
        <w:t>,</w:t>
      </w:r>
      <w:r w:rsidRPr="004529B4">
        <w:t xml:space="preserve"> leiklist, tónlist, matur og menning í heimilisfræði</w:t>
      </w:r>
      <w:r>
        <w:t>, útikennsla og margt fleira</w:t>
      </w:r>
      <w:r w:rsidRPr="004529B4">
        <w:t xml:space="preserve">. </w:t>
      </w:r>
    </w:p>
    <w:p w14:paraId="3D4CCD15" w14:textId="77777777" w:rsidR="00947F97" w:rsidRPr="004529B4" w:rsidRDefault="00947F97" w:rsidP="00947F97">
      <w:pPr>
        <w:jc w:val="both"/>
      </w:pPr>
      <w:r w:rsidRPr="004529B4">
        <w:t>Markmið verkefnisins er að stuðla að auknum samskiptum nemenda milli árganga, að efla vinnugleði og gefa nemendum kost á að velja sér viðfangsefni og auka þannig lýðræði í skólastarfi. Námsmat í vali byggist á hæfniviðmiðum aðalnámskrár sem og frammistöðumati. Eins og áður hefur komið fram er hvert valtímabil blanda af tækniverkefnum, verklegri vinnu, hreyfingu og verkefnum sem fela í sér áskorun af einhverju tagi. Kannanir sem gerðar hafa verið sýna fram á að á milli 90-98% nemenda og foreldra eru ánægðir með slíkt fyrirkomulag í skólastarfi. Vinnugleði, samskipti og þátttaka er einkennandi fyrir þessar kennslustundir, sem hefur smitandi áhrif yfir í aðrar kennslustundir.</w:t>
      </w:r>
    </w:p>
    <w:p w14:paraId="3C3EF955" w14:textId="77777777" w:rsidR="005A4A0F" w:rsidRDefault="005A4A0F" w:rsidP="009213B4">
      <w:pPr>
        <w:spacing w:after="240" w:line="276" w:lineRule="auto"/>
        <w:jc w:val="both"/>
        <w:rPr>
          <w:rFonts w:eastAsia="Times New Roman" w:cstheme="minorHAnsi"/>
          <w:color w:val="000000"/>
          <w:lang w:eastAsia="is-IS"/>
        </w:rPr>
      </w:pPr>
    </w:p>
    <w:p w14:paraId="03BF7B55" w14:textId="77777777" w:rsidR="00AB4C81" w:rsidRDefault="00AB4C81"/>
    <w:sectPr w:rsidR="00AB4C8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C81"/>
    <w:rsid w:val="0013003A"/>
    <w:rsid w:val="001A1FB3"/>
    <w:rsid w:val="002148C8"/>
    <w:rsid w:val="00230E53"/>
    <w:rsid w:val="002B2948"/>
    <w:rsid w:val="00356FB2"/>
    <w:rsid w:val="00564512"/>
    <w:rsid w:val="00593B04"/>
    <w:rsid w:val="005A4A0F"/>
    <w:rsid w:val="00847802"/>
    <w:rsid w:val="009213B4"/>
    <w:rsid w:val="00947F97"/>
    <w:rsid w:val="00963BAB"/>
    <w:rsid w:val="009A797C"/>
    <w:rsid w:val="00A827C2"/>
    <w:rsid w:val="00AB4C81"/>
    <w:rsid w:val="00B457EF"/>
    <w:rsid w:val="00B532FF"/>
    <w:rsid w:val="00C502B8"/>
    <w:rsid w:val="00CA0894"/>
    <w:rsid w:val="00CD4E87"/>
    <w:rsid w:val="00D40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07AE9"/>
  <w15:chartTrackingRefBased/>
  <w15:docId w15:val="{8FC756B6-DEF7-4DDD-8291-0CB2FFAB0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Venjulegur">
    <w:name w:val="Normal"/>
    <w:qFormat/>
    <w:rPr>
      <w:lang w:val="is-IS"/>
    </w:rPr>
  </w:style>
  <w:style w:type="paragraph" w:styleId="Fyrirsgn1">
    <w:name w:val="heading 1"/>
    <w:basedOn w:val="Venjulegur"/>
    <w:next w:val="Venjulegur"/>
    <w:link w:val="Fyrirsgn1Staf"/>
    <w:uiPriority w:val="9"/>
    <w:qFormat/>
    <w:rsid w:val="00AB4C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Fyrirsgn2">
    <w:name w:val="heading 2"/>
    <w:basedOn w:val="Venjulegur"/>
    <w:next w:val="Venjulegur"/>
    <w:link w:val="Fyrirsgn2Staf"/>
    <w:uiPriority w:val="9"/>
    <w:semiHidden/>
    <w:unhideWhenUsed/>
    <w:qFormat/>
    <w:rsid w:val="00AB4C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Fyrirsgn3">
    <w:name w:val="heading 3"/>
    <w:basedOn w:val="Venjulegur"/>
    <w:next w:val="Venjulegur"/>
    <w:link w:val="Fyrirsgn3Staf"/>
    <w:uiPriority w:val="9"/>
    <w:semiHidden/>
    <w:unhideWhenUsed/>
    <w:qFormat/>
    <w:rsid w:val="00AB4C8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Fyrirsgn4">
    <w:name w:val="heading 4"/>
    <w:basedOn w:val="Venjulegur"/>
    <w:next w:val="Venjulegur"/>
    <w:link w:val="Fyrirsgn4Staf"/>
    <w:uiPriority w:val="9"/>
    <w:semiHidden/>
    <w:unhideWhenUsed/>
    <w:qFormat/>
    <w:rsid w:val="00AB4C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Fyrirsgn5">
    <w:name w:val="heading 5"/>
    <w:basedOn w:val="Venjulegur"/>
    <w:next w:val="Venjulegur"/>
    <w:link w:val="Fyrirsgn5Staf"/>
    <w:uiPriority w:val="9"/>
    <w:semiHidden/>
    <w:unhideWhenUsed/>
    <w:qFormat/>
    <w:rsid w:val="00AB4C8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Fyrirsgn6">
    <w:name w:val="heading 6"/>
    <w:basedOn w:val="Venjulegur"/>
    <w:next w:val="Venjulegur"/>
    <w:link w:val="Fyrirsgn6Staf"/>
    <w:uiPriority w:val="9"/>
    <w:semiHidden/>
    <w:unhideWhenUsed/>
    <w:qFormat/>
    <w:rsid w:val="00AB4C8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Fyrirsgn7">
    <w:name w:val="heading 7"/>
    <w:basedOn w:val="Venjulegur"/>
    <w:next w:val="Venjulegur"/>
    <w:link w:val="Fyrirsgn7Staf"/>
    <w:uiPriority w:val="9"/>
    <w:semiHidden/>
    <w:unhideWhenUsed/>
    <w:qFormat/>
    <w:rsid w:val="00AB4C8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Fyrirsgn8">
    <w:name w:val="heading 8"/>
    <w:basedOn w:val="Venjulegur"/>
    <w:next w:val="Venjulegur"/>
    <w:link w:val="Fyrirsgn8Staf"/>
    <w:uiPriority w:val="9"/>
    <w:semiHidden/>
    <w:unhideWhenUsed/>
    <w:qFormat/>
    <w:rsid w:val="00AB4C8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Fyrirsgn9">
    <w:name w:val="heading 9"/>
    <w:basedOn w:val="Venjulegur"/>
    <w:next w:val="Venjulegur"/>
    <w:link w:val="Fyrirsgn9Staf"/>
    <w:uiPriority w:val="9"/>
    <w:semiHidden/>
    <w:unhideWhenUsed/>
    <w:qFormat/>
    <w:rsid w:val="00AB4C8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jlfgefinleturgermlsgreinar">
    <w:name w:val="Default Paragraph Font"/>
    <w:uiPriority w:val="1"/>
    <w:semiHidden/>
    <w:unhideWhenUsed/>
  </w:style>
  <w:style w:type="table" w:default="1" w:styleId="Tafla-venjule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nginnlisti">
    <w:name w:val="No List"/>
    <w:uiPriority w:val="99"/>
    <w:semiHidden/>
    <w:unhideWhenUsed/>
  </w:style>
  <w:style w:type="character" w:customStyle="1" w:styleId="Fyrirsgn1Staf">
    <w:name w:val="Fyrirsögn 1 Staf"/>
    <w:basedOn w:val="Sjlfgefinleturgermlsgreinar"/>
    <w:link w:val="Fyrirsgn1"/>
    <w:uiPriority w:val="9"/>
    <w:rsid w:val="00AB4C81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is-IS"/>
    </w:rPr>
  </w:style>
  <w:style w:type="character" w:customStyle="1" w:styleId="Fyrirsgn2Staf">
    <w:name w:val="Fyrirsögn 2 Staf"/>
    <w:basedOn w:val="Sjlfgefinleturgermlsgreinar"/>
    <w:link w:val="Fyrirsgn2"/>
    <w:uiPriority w:val="9"/>
    <w:semiHidden/>
    <w:rsid w:val="00AB4C81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is-IS"/>
    </w:rPr>
  </w:style>
  <w:style w:type="character" w:customStyle="1" w:styleId="Fyrirsgn3Staf">
    <w:name w:val="Fyrirsögn 3 Staf"/>
    <w:basedOn w:val="Sjlfgefinleturgermlsgreinar"/>
    <w:link w:val="Fyrirsgn3"/>
    <w:uiPriority w:val="9"/>
    <w:semiHidden/>
    <w:rsid w:val="00AB4C81"/>
    <w:rPr>
      <w:rFonts w:eastAsiaTheme="majorEastAsia" w:cstheme="majorBidi"/>
      <w:color w:val="0F4761" w:themeColor="accent1" w:themeShade="BF"/>
      <w:sz w:val="28"/>
      <w:szCs w:val="28"/>
      <w:lang w:val="is-IS"/>
    </w:rPr>
  </w:style>
  <w:style w:type="character" w:customStyle="1" w:styleId="Fyrirsgn4Staf">
    <w:name w:val="Fyrirsögn 4 Staf"/>
    <w:basedOn w:val="Sjlfgefinleturgermlsgreinar"/>
    <w:link w:val="Fyrirsgn4"/>
    <w:uiPriority w:val="9"/>
    <w:semiHidden/>
    <w:rsid w:val="00AB4C81"/>
    <w:rPr>
      <w:rFonts w:eastAsiaTheme="majorEastAsia" w:cstheme="majorBidi"/>
      <w:i/>
      <w:iCs/>
      <w:color w:val="0F4761" w:themeColor="accent1" w:themeShade="BF"/>
      <w:lang w:val="is-IS"/>
    </w:rPr>
  </w:style>
  <w:style w:type="character" w:customStyle="1" w:styleId="Fyrirsgn5Staf">
    <w:name w:val="Fyrirsögn 5 Staf"/>
    <w:basedOn w:val="Sjlfgefinleturgermlsgreinar"/>
    <w:link w:val="Fyrirsgn5"/>
    <w:uiPriority w:val="9"/>
    <w:semiHidden/>
    <w:rsid w:val="00AB4C81"/>
    <w:rPr>
      <w:rFonts w:eastAsiaTheme="majorEastAsia" w:cstheme="majorBidi"/>
      <w:color w:val="0F4761" w:themeColor="accent1" w:themeShade="BF"/>
      <w:lang w:val="is-IS"/>
    </w:rPr>
  </w:style>
  <w:style w:type="character" w:customStyle="1" w:styleId="Fyrirsgn6Staf">
    <w:name w:val="Fyrirsögn 6 Staf"/>
    <w:basedOn w:val="Sjlfgefinleturgermlsgreinar"/>
    <w:link w:val="Fyrirsgn6"/>
    <w:uiPriority w:val="9"/>
    <w:semiHidden/>
    <w:rsid w:val="00AB4C81"/>
    <w:rPr>
      <w:rFonts w:eastAsiaTheme="majorEastAsia" w:cstheme="majorBidi"/>
      <w:i/>
      <w:iCs/>
      <w:color w:val="595959" w:themeColor="text1" w:themeTint="A6"/>
      <w:lang w:val="is-IS"/>
    </w:rPr>
  </w:style>
  <w:style w:type="character" w:customStyle="1" w:styleId="Fyrirsgn7Staf">
    <w:name w:val="Fyrirsögn 7 Staf"/>
    <w:basedOn w:val="Sjlfgefinleturgermlsgreinar"/>
    <w:link w:val="Fyrirsgn7"/>
    <w:uiPriority w:val="9"/>
    <w:semiHidden/>
    <w:rsid w:val="00AB4C81"/>
    <w:rPr>
      <w:rFonts w:eastAsiaTheme="majorEastAsia" w:cstheme="majorBidi"/>
      <w:color w:val="595959" w:themeColor="text1" w:themeTint="A6"/>
      <w:lang w:val="is-IS"/>
    </w:rPr>
  </w:style>
  <w:style w:type="character" w:customStyle="1" w:styleId="Fyrirsgn8Staf">
    <w:name w:val="Fyrirsögn 8 Staf"/>
    <w:basedOn w:val="Sjlfgefinleturgermlsgreinar"/>
    <w:link w:val="Fyrirsgn8"/>
    <w:uiPriority w:val="9"/>
    <w:semiHidden/>
    <w:rsid w:val="00AB4C81"/>
    <w:rPr>
      <w:rFonts w:eastAsiaTheme="majorEastAsia" w:cstheme="majorBidi"/>
      <w:i/>
      <w:iCs/>
      <w:color w:val="272727" w:themeColor="text1" w:themeTint="D8"/>
      <w:lang w:val="is-IS"/>
    </w:rPr>
  </w:style>
  <w:style w:type="character" w:customStyle="1" w:styleId="Fyrirsgn9Staf">
    <w:name w:val="Fyrirsögn 9 Staf"/>
    <w:basedOn w:val="Sjlfgefinleturgermlsgreinar"/>
    <w:link w:val="Fyrirsgn9"/>
    <w:uiPriority w:val="9"/>
    <w:semiHidden/>
    <w:rsid w:val="00AB4C81"/>
    <w:rPr>
      <w:rFonts w:eastAsiaTheme="majorEastAsia" w:cstheme="majorBidi"/>
      <w:color w:val="272727" w:themeColor="text1" w:themeTint="D8"/>
      <w:lang w:val="is-IS"/>
    </w:rPr>
  </w:style>
  <w:style w:type="paragraph" w:styleId="Titill">
    <w:name w:val="Title"/>
    <w:basedOn w:val="Venjulegur"/>
    <w:next w:val="Venjulegur"/>
    <w:link w:val="TitillStaf"/>
    <w:uiPriority w:val="10"/>
    <w:qFormat/>
    <w:rsid w:val="00AB4C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illStaf">
    <w:name w:val="Titill Staf"/>
    <w:basedOn w:val="Sjlfgefinleturgermlsgreinar"/>
    <w:link w:val="Titill"/>
    <w:uiPriority w:val="10"/>
    <w:rsid w:val="00AB4C81"/>
    <w:rPr>
      <w:rFonts w:asciiTheme="majorHAnsi" w:eastAsiaTheme="majorEastAsia" w:hAnsiTheme="majorHAnsi" w:cstheme="majorBidi"/>
      <w:spacing w:val="-10"/>
      <w:kern w:val="28"/>
      <w:sz w:val="56"/>
      <w:szCs w:val="56"/>
      <w:lang w:val="is-IS"/>
    </w:rPr>
  </w:style>
  <w:style w:type="paragraph" w:styleId="Undirtitill">
    <w:name w:val="Subtitle"/>
    <w:basedOn w:val="Venjulegur"/>
    <w:next w:val="Venjulegur"/>
    <w:link w:val="UndirtitillStaf"/>
    <w:uiPriority w:val="11"/>
    <w:qFormat/>
    <w:rsid w:val="00AB4C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irtitillStaf">
    <w:name w:val="Undirtitill Staf"/>
    <w:basedOn w:val="Sjlfgefinleturgermlsgreinar"/>
    <w:link w:val="Undirtitill"/>
    <w:uiPriority w:val="11"/>
    <w:rsid w:val="00AB4C81"/>
    <w:rPr>
      <w:rFonts w:eastAsiaTheme="majorEastAsia" w:cstheme="majorBidi"/>
      <w:color w:val="595959" w:themeColor="text1" w:themeTint="A6"/>
      <w:spacing w:val="15"/>
      <w:sz w:val="28"/>
      <w:szCs w:val="28"/>
      <w:lang w:val="is-IS"/>
    </w:rPr>
  </w:style>
  <w:style w:type="paragraph" w:styleId="Tilvitnun">
    <w:name w:val="Quote"/>
    <w:basedOn w:val="Venjulegur"/>
    <w:next w:val="Venjulegur"/>
    <w:link w:val="TilvitnunStaf"/>
    <w:uiPriority w:val="29"/>
    <w:qFormat/>
    <w:rsid w:val="00AB4C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ilvitnunStaf">
    <w:name w:val="Tilvitnun Staf"/>
    <w:basedOn w:val="Sjlfgefinleturgermlsgreinar"/>
    <w:link w:val="Tilvitnun"/>
    <w:uiPriority w:val="29"/>
    <w:rsid w:val="00AB4C81"/>
    <w:rPr>
      <w:i/>
      <w:iCs/>
      <w:color w:val="404040" w:themeColor="text1" w:themeTint="BF"/>
      <w:lang w:val="is-IS"/>
    </w:rPr>
  </w:style>
  <w:style w:type="paragraph" w:styleId="Mlsgreinlista">
    <w:name w:val="List Paragraph"/>
    <w:basedOn w:val="Venjulegur"/>
    <w:uiPriority w:val="34"/>
    <w:qFormat/>
    <w:rsid w:val="00AB4C81"/>
    <w:pPr>
      <w:ind w:left="720"/>
      <w:contextualSpacing/>
    </w:pPr>
  </w:style>
  <w:style w:type="character" w:styleId="Sterkhersla">
    <w:name w:val="Intense Emphasis"/>
    <w:basedOn w:val="Sjlfgefinleturgermlsgreinar"/>
    <w:uiPriority w:val="21"/>
    <w:qFormat/>
    <w:rsid w:val="00AB4C81"/>
    <w:rPr>
      <w:i/>
      <w:iCs/>
      <w:color w:val="0F4761" w:themeColor="accent1" w:themeShade="BF"/>
    </w:rPr>
  </w:style>
  <w:style w:type="paragraph" w:styleId="Sterktilvitnun">
    <w:name w:val="Intense Quote"/>
    <w:basedOn w:val="Venjulegur"/>
    <w:next w:val="Venjulegur"/>
    <w:link w:val="SterktilvitnunStaf"/>
    <w:uiPriority w:val="30"/>
    <w:qFormat/>
    <w:rsid w:val="00AB4C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ilvitnunStaf">
    <w:name w:val="Sterk tilvitnun Staf"/>
    <w:basedOn w:val="Sjlfgefinleturgermlsgreinar"/>
    <w:link w:val="Sterktilvitnun"/>
    <w:uiPriority w:val="30"/>
    <w:rsid w:val="00AB4C81"/>
    <w:rPr>
      <w:i/>
      <w:iCs/>
      <w:color w:val="0F4761" w:themeColor="accent1" w:themeShade="BF"/>
      <w:lang w:val="is-IS"/>
    </w:rPr>
  </w:style>
  <w:style w:type="character" w:styleId="Sterktilvsun">
    <w:name w:val="Intense Reference"/>
    <w:basedOn w:val="Sjlfgefinleturgermlsgreinar"/>
    <w:uiPriority w:val="32"/>
    <w:qFormat/>
    <w:rsid w:val="00AB4C8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þ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Titill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Gunnhildur Harðardóttir</dc:creator>
  <cp:keywords/>
  <dc:description/>
  <cp:lastModifiedBy>Gunnhildur Harðardóttir</cp:lastModifiedBy>
  <cp:revision>11</cp:revision>
  <dcterms:created xsi:type="dcterms:W3CDTF">2025-03-18T11:04:00Z</dcterms:created>
  <dcterms:modified xsi:type="dcterms:W3CDTF">2025-03-19T13:38:00Z</dcterms:modified>
</cp:coreProperties>
</file>